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38B2" w14:textId="77777777" w:rsidR="006F5FA3" w:rsidRPr="000F416B" w:rsidRDefault="00000000">
      <w:pPr>
        <w:pStyle w:val="BodyText"/>
        <w:spacing w:before="80"/>
        <w:ind w:left="360" w:right="3"/>
        <w:jc w:val="center"/>
        <w:rPr>
          <w:b/>
          <w:bCs/>
          <w:sz w:val="24"/>
          <w:szCs w:val="24"/>
        </w:rPr>
      </w:pPr>
      <w:r w:rsidRPr="000F416B">
        <w:rPr>
          <w:b/>
          <w:bCs/>
          <w:sz w:val="24"/>
          <w:szCs w:val="24"/>
          <w:u w:val="single"/>
        </w:rPr>
        <w:t>ADVERTISEMENT</w:t>
      </w:r>
      <w:r w:rsidRPr="000F416B">
        <w:rPr>
          <w:b/>
          <w:bCs/>
          <w:spacing w:val="-12"/>
          <w:sz w:val="24"/>
          <w:szCs w:val="24"/>
          <w:u w:val="single"/>
        </w:rPr>
        <w:t xml:space="preserve"> </w:t>
      </w:r>
      <w:r w:rsidRPr="000F416B">
        <w:rPr>
          <w:b/>
          <w:bCs/>
          <w:sz w:val="24"/>
          <w:szCs w:val="24"/>
          <w:u w:val="single"/>
        </w:rPr>
        <w:t>FOR</w:t>
      </w:r>
      <w:r w:rsidRPr="000F416B">
        <w:rPr>
          <w:b/>
          <w:bCs/>
          <w:spacing w:val="-12"/>
          <w:sz w:val="24"/>
          <w:szCs w:val="24"/>
          <w:u w:val="single"/>
        </w:rPr>
        <w:t xml:space="preserve"> </w:t>
      </w:r>
      <w:r w:rsidRPr="000F416B">
        <w:rPr>
          <w:b/>
          <w:bCs/>
          <w:spacing w:val="-4"/>
          <w:sz w:val="24"/>
          <w:szCs w:val="24"/>
          <w:u w:val="single"/>
        </w:rPr>
        <w:t>BIDS</w:t>
      </w:r>
    </w:p>
    <w:p w14:paraId="3127086C" w14:textId="23122800" w:rsidR="00E93EFC" w:rsidRDefault="00033D9A" w:rsidP="00E93EFC">
      <w:pPr>
        <w:pStyle w:val="BodyText"/>
        <w:ind w:left="3600" w:right="3240" w:hanging="1"/>
        <w:jc w:val="center"/>
        <w:rPr>
          <w:b/>
          <w:bCs/>
          <w:sz w:val="24"/>
          <w:szCs w:val="24"/>
        </w:rPr>
      </w:pPr>
      <w:r w:rsidRPr="000F416B">
        <w:rPr>
          <w:b/>
          <w:bCs/>
          <w:sz w:val="24"/>
          <w:szCs w:val="24"/>
        </w:rPr>
        <w:t xml:space="preserve">Hoepker </w:t>
      </w:r>
      <w:r w:rsidR="00E93EFC">
        <w:rPr>
          <w:b/>
          <w:bCs/>
          <w:sz w:val="24"/>
          <w:szCs w:val="24"/>
        </w:rPr>
        <w:t>R</w:t>
      </w:r>
      <w:r w:rsidRPr="000F416B">
        <w:rPr>
          <w:b/>
          <w:bCs/>
          <w:sz w:val="24"/>
          <w:szCs w:val="24"/>
        </w:rPr>
        <w:t>oad</w:t>
      </w:r>
      <w:r w:rsidR="00000000" w:rsidRPr="000F416B">
        <w:rPr>
          <w:b/>
          <w:bCs/>
          <w:sz w:val="24"/>
          <w:szCs w:val="24"/>
        </w:rPr>
        <w:t xml:space="preserve"> </w:t>
      </w:r>
    </w:p>
    <w:p w14:paraId="5C2AF50E" w14:textId="084744CC" w:rsidR="006F5FA3" w:rsidRPr="000F416B" w:rsidRDefault="00000000" w:rsidP="00E93EFC">
      <w:pPr>
        <w:pStyle w:val="BodyText"/>
        <w:ind w:left="3960" w:right="3600" w:hanging="1"/>
        <w:jc w:val="center"/>
        <w:rPr>
          <w:b/>
          <w:bCs/>
          <w:sz w:val="24"/>
          <w:szCs w:val="24"/>
        </w:rPr>
      </w:pPr>
      <w:r w:rsidRPr="000F416B">
        <w:rPr>
          <w:b/>
          <w:bCs/>
          <w:sz w:val="24"/>
          <w:szCs w:val="24"/>
        </w:rPr>
        <w:t>Town</w:t>
      </w:r>
      <w:r w:rsidRPr="000F416B">
        <w:rPr>
          <w:b/>
          <w:bCs/>
          <w:spacing w:val="-16"/>
          <w:sz w:val="24"/>
          <w:szCs w:val="24"/>
        </w:rPr>
        <w:t xml:space="preserve"> </w:t>
      </w:r>
      <w:r w:rsidRPr="000F416B">
        <w:rPr>
          <w:b/>
          <w:bCs/>
          <w:sz w:val="24"/>
          <w:szCs w:val="24"/>
        </w:rPr>
        <w:t>of</w:t>
      </w:r>
      <w:r w:rsidRPr="000F416B">
        <w:rPr>
          <w:b/>
          <w:bCs/>
          <w:spacing w:val="-15"/>
          <w:sz w:val="24"/>
          <w:szCs w:val="24"/>
        </w:rPr>
        <w:t xml:space="preserve"> </w:t>
      </w:r>
      <w:r w:rsidRPr="000F416B">
        <w:rPr>
          <w:b/>
          <w:bCs/>
          <w:sz w:val="24"/>
          <w:szCs w:val="24"/>
        </w:rPr>
        <w:t>Burke</w:t>
      </w:r>
    </w:p>
    <w:p w14:paraId="7708059B" w14:textId="77777777" w:rsidR="006F5FA3" w:rsidRPr="000F416B" w:rsidRDefault="00000000">
      <w:pPr>
        <w:pStyle w:val="BodyText"/>
        <w:spacing w:line="252" w:lineRule="exact"/>
        <w:ind w:left="360"/>
        <w:jc w:val="center"/>
        <w:rPr>
          <w:b/>
          <w:bCs/>
          <w:sz w:val="24"/>
          <w:szCs w:val="24"/>
        </w:rPr>
      </w:pPr>
      <w:r w:rsidRPr="000F416B">
        <w:rPr>
          <w:b/>
          <w:bCs/>
          <w:sz w:val="24"/>
          <w:szCs w:val="24"/>
        </w:rPr>
        <w:t>Madison,</w:t>
      </w:r>
      <w:r w:rsidRPr="000F416B">
        <w:rPr>
          <w:b/>
          <w:bCs/>
          <w:spacing w:val="-9"/>
          <w:sz w:val="24"/>
          <w:szCs w:val="24"/>
        </w:rPr>
        <w:t xml:space="preserve"> </w:t>
      </w:r>
      <w:r w:rsidRPr="000F416B">
        <w:rPr>
          <w:b/>
          <w:bCs/>
          <w:spacing w:val="-2"/>
          <w:sz w:val="24"/>
          <w:szCs w:val="24"/>
        </w:rPr>
        <w:t>Wisconsin</w:t>
      </w:r>
    </w:p>
    <w:p w14:paraId="09CBFE41" w14:textId="77777777" w:rsidR="006F5FA3" w:rsidRDefault="006F5FA3">
      <w:pPr>
        <w:pStyle w:val="BodyText"/>
      </w:pPr>
    </w:p>
    <w:p w14:paraId="71E5A94D" w14:textId="3F6FC26D" w:rsidR="006F5FA3" w:rsidRDefault="00000000">
      <w:pPr>
        <w:pStyle w:val="BodyText"/>
        <w:ind w:left="359" w:right="331"/>
        <w:jc w:val="both"/>
      </w:pPr>
      <w:r>
        <w:t>Sealed</w:t>
      </w:r>
      <w:r>
        <w:rPr>
          <w:spacing w:val="-3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Burke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5365</w:t>
      </w:r>
      <w:r>
        <w:rPr>
          <w:spacing w:val="-3"/>
        </w:rPr>
        <w:t xml:space="preserve"> </w:t>
      </w:r>
      <w:r>
        <w:t>Reiner</w:t>
      </w:r>
      <w:r>
        <w:rPr>
          <w:spacing w:val="-3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Madison,</w:t>
      </w:r>
      <w:r>
        <w:rPr>
          <w:spacing w:val="-3"/>
        </w:rPr>
        <w:t xml:space="preserve"> </w:t>
      </w:r>
      <w:r>
        <w:t>WI</w:t>
      </w:r>
      <w:r>
        <w:rPr>
          <w:spacing w:val="-3"/>
        </w:rPr>
        <w:t xml:space="preserve"> </w:t>
      </w:r>
      <w:r>
        <w:t>53718, until</w:t>
      </w:r>
      <w:r>
        <w:rPr>
          <w:spacing w:val="-2"/>
        </w:rPr>
        <w:t xml:space="preserve"> </w:t>
      </w:r>
      <w:r>
        <w:rPr>
          <w:b/>
        </w:rPr>
        <w:t>June</w:t>
      </w:r>
      <w:r>
        <w:rPr>
          <w:b/>
          <w:spacing w:val="-2"/>
        </w:rPr>
        <w:t xml:space="preserve"> </w:t>
      </w:r>
      <w:r w:rsidR="00033D9A">
        <w:rPr>
          <w:b/>
          <w:spacing w:val="-2"/>
        </w:rPr>
        <w:t>30</w:t>
      </w:r>
      <w:r>
        <w:rPr>
          <w:b/>
        </w:rPr>
        <w:t>,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2025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 w:rsidR="00033D9A">
        <w:rPr>
          <w:b/>
          <w:spacing w:val="-2"/>
        </w:rPr>
        <w:t>9</w:t>
      </w:r>
      <w:r>
        <w:rPr>
          <w:b/>
        </w:rPr>
        <w:t>:30</w:t>
      </w:r>
      <w:r>
        <w:rPr>
          <w:b/>
          <w:spacing w:val="-2"/>
        </w:rPr>
        <w:t xml:space="preserve"> </w:t>
      </w:r>
      <w:r>
        <w:rPr>
          <w:b/>
        </w:rPr>
        <w:t>am</w:t>
      </w:r>
      <w:r>
        <w:rPr>
          <w:b/>
          <w:spacing w:val="-2"/>
        </w:rPr>
        <w:t xml:space="preserve"> </w:t>
      </w:r>
      <w:r>
        <w:rPr>
          <w:b/>
        </w:rPr>
        <w:t>CDT</w:t>
      </w:r>
      <w:r>
        <w:t>.</w:t>
      </w:r>
      <w:r>
        <w:rPr>
          <w:spacing w:val="40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dropped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lobby hours or may be mailed.</w:t>
      </w:r>
    </w:p>
    <w:p w14:paraId="129CD6D4" w14:textId="77777777" w:rsidR="006F5FA3" w:rsidRDefault="006F5FA3">
      <w:pPr>
        <w:pStyle w:val="BodyText"/>
      </w:pPr>
    </w:p>
    <w:p w14:paraId="25EA2D34" w14:textId="2BBDF2A5" w:rsidR="006F5FA3" w:rsidRDefault="00000000">
      <w:pPr>
        <w:pStyle w:val="BodyText"/>
        <w:ind w:left="359" w:right="22"/>
      </w:pPr>
      <w:r>
        <w:t>The project scope includes replacement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asphalt</w:t>
      </w:r>
      <w:r>
        <w:rPr>
          <w:spacing w:val="-4"/>
        </w:rPr>
        <w:t xml:space="preserve"> </w:t>
      </w:r>
      <w:r>
        <w:t>pavement,</w:t>
      </w:r>
      <w:r>
        <w:rPr>
          <w:spacing w:val="-4"/>
        </w:rPr>
        <w:t xml:space="preserve"> </w:t>
      </w:r>
      <w:r w:rsidR="00E93EFC">
        <w:t xml:space="preserve">pulverizing the </w:t>
      </w:r>
      <w:proofErr w:type="gramStart"/>
      <w:r w:rsidR="00E93EFC">
        <w:t>existing to</w:t>
      </w:r>
      <w:proofErr w:type="gramEnd"/>
      <w:r w:rsidR="00E93EFC">
        <w:t xml:space="preserve"> leave in place</w:t>
      </w:r>
      <w:r w:rsidR="00E93EFC">
        <w:t xml:space="preserve"> </w:t>
      </w:r>
      <w:r>
        <w:t>curb</w:t>
      </w:r>
      <w:r>
        <w:rPr>
          <w:spacing w:val="-4"/>
        </w:rPr>
        <w:t xml:space="preserve"> </w:t>
      </w:r>
      <w:r>
        <w:t>replacement,</w:t>
      </w:r>
      <w:r>
        <w:rPr>
          <w:spacing w:val="-4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erosion</w:t>
      </w:r>
      <w:r>
        <w:rPr>
          <w:spacing w:val="-4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pavement </w:t>
      </w:r>
      <w:r>
        <w:rPr>
          <w:spacing w:val="-2"/>
        </w:rPr>
        <w:t>marking.</w:t>
      </w:r>
    </w:p>
    <w:p w14:paraId="23D4E17C" w14:textId="77777777" w:rsidR="006F5FA3" w:rsidRDefault="006F5FA3">
      <w:pPr>
        <w:pStyle w:val="BodyText"/>
      </w:pPr>
    </w:p>
    <w:p w14:paraId="57FFB8F2" w14:textId="4D1F4FDA" w:rsidR="00033D9A" w:rsidRDefault="00000000">
      <w:pPr>
        <w:pStyle w:val="BodyText"/>
        <w:ind w:left="359" w:right="22"/>
        <w:rPr>
          <w:spacing w:val="40"/>
        </w:rPr>
      </w:pPr>
      <w:r>
        <w:t xml:space="preserve">Contract documents may be obtained on </w:t>
      </w:r>
      <w:r w:rsidR="00033D9A">
        <w:t>June 19</w:t>
      </w:r>
      <w:r>
        <w:t>, 2025.</w:t>
      </w:r>
      <w:r>
        <w:rPr>
          <w:spacing w:val="40"/>
        </w:rPr>
        <w:t xml:space="preserve"> </w:t>
      </w:r>
      <w:r>
        <w:t xml:space="preserve">Digital Documents are available </w:t>
      </w:r>
      <w:r w:rsidR="00033D9A">
        <w:t>on TownofBurke.com</w:t>
      </w:r>
      <w:r w:rsidR="000F416B">
        <w:t xml:space="preserve"> or can be emailed upon request at </w:t>
      </w:r>
      <w:hyperlink r:id="rId6" w:history="1">
        <w:r w:rsidR="000F416B" w:rsidRPr="00D97A2A">
          <w:rPr>
            <w:rStyle w:val="Hyperlink"/>
          </w:rPr>
          <w:t>Clerk@townofburke.com</w:t>
        </w:r>
      </w:hyperlink>
      <w:r w:rsidR="000F416B">
        <w:t>.</w:t>
      </w:r>
    </w:p>
    <w:p w14:paraId="718717EE" w14:textId="77777777" w:rsidR="00033D9A" w:rsidRDefault="00033D9A">
      <w:pPr>
        <w:pStyle w:val="BodyText"/>
        <w:ind w:left="359" w:right="22"/>
        <w:rPr>
          <w:spacing w:val="40"/>
        </w:rPr>
      </w:pPr>
    </w:p>
    <w:p w14:paraId="4735E2EB" w14:textId="77777777" w:rsidR="006F5FA3" w:rsidRDefault="00000000">
      <w:pPr>
        <w:pStyle w:val="BodyText"/>
        <w:spacing w:before="253"/>
        <w:ind w:left="360" w:right="22"/>
      </w:pPr>
      <w:r>
        <w:t>The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reject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advantageous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OWNER.</w:t>
      </w:r>
    </w:p>
    <w:p w14:paraId="794F2BCE" w14:textId="77777777" w:rsidR="006F5FA3" w:rsidRDefault="006F5FA3">
      <w:pPr>
        <w:pStyle w:val="BodyText"/>
      </w:pPr>
    </w:p>
    <w:p w14:paraId="6D508741" w14:textId="77777777" w:rsidR="006F5FA3" w:rsidRDefault="00000000">
      <w:pPr>
        <w:pStyle w:val="BodyText"/>
        <w:ind w:left="360" w:right="77"/>
      </w:pPr>
      <w:r>
        <w:t>Before</w:t>
      </w:r>
      <w:r>
        <w:rPr>
          <w:spacing w:val="-3"/>
        </w:rPr>
        <w:t xml:space="preserve"> </w:t>
      </w:r>
      <w:r>
        <w:t>awarding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responsibility and qualifications, and a letter from the CONTRACTOR stating he or she is an equal opportunity employer.</w:t>
      </w:r>
    </w:p>
    <w:p w14:paraId="4561A78C" w14:textId="77777777" w:rsidR="006F5FA3" w:rsidRDefault="006F5FA3">
      <w:pPr>
        <w:pStyle w:val="BodyText"/>
      </w:pPr>
    </w:p>
    <w:p w14:paraId="4E658518" w14:textId="77777777" w:rsidR="006F5FA3" w:rsidRDefault="00000000">
      <w:pPr>
        <w:pStyle w:val="BodyText"/>
        <w:ind w:left="360" w:right="22"/>
      </w:pPr>
      <w:r>
        <w:t>No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bids</w:t>
      </w:r>
      <w:proofErr w:type="gramEnd"/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period of ninety (90) days after the scheduled time of receiving bids.</w:t>
      </w:r>
    </w:p>
    <w:p w14:paraId="27AFBE64" w14:textId="77777777" w:rsidR="006F5FA3" w:rsidRDefault="006F5FA3">
      <w:pPr>
        <w:pStyle w:val="BodyText"/>
      </w:pPr>
    </w:p>
    <w:p w14:paraId="1C27BF8C" w14:textId="77777777" w:rsidR="006F5FA3" w:rsidRDefault="00000000">
      <w:pPr>
        <w:pStyle w:val="BodyText"/>
        <w:spacing w:before="1"/>
        <w:ind w:left="360" w:right="77"/>
      </w:pPr>
      <w:r>
        <w:t>Each</w:t>
      </w:r>
      <w:r>
        <w:rPr>
          <w:spacing w:val="-3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deposit,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bid,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 with the conditions provided in the Instructions to Bidders.</w:t>
      </w:r>
    </w:p>
    <w:p w14:paraId="3BEC20B2" w14:textId="77777777" w:rsidR="006F5FA3" w:rsidRDefault="00000000">
      <w:pPr>
        <w:pStyle w:val="BodyText"/>
        <w:tabs>
          <w:tab w:val="left" w:pos="1079"/>
        </w:tabs>
        <w:spacing w:before="252" w:line="480" w:lineRule="auto"/>
        <w:ind w:left="360" w:right="4674"/>
      </w:pPr>
      <w:r>
        <w:t>Published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Burke. </w:t>
      </w:r>
      <w:proofErr w:type="gramStart"/>
      <w:r>
        <w:rPr>
          <w:spacing w:val="-4"/>
        </w:rPr>
        <w:t>By</w:t>
      </w:r>
      <w:proofErr w:type="gramEnd"/>
      <w:r>
        <w:rPr>
          <w:spacing w:val="-4"/>
        </w:rPr>
        <w:t>:</w:t>
      </w:r>
      <w:r>
        <w:tab/>
        <w:t>PJ Lentz, Town Administrator</w:t>
      </w:r>
    </w:p>
    <w:p w14:paraId="66DB5902" w14:textId="49499087" w:rsidR="000F416B" w:rsidRPr="000F416B" w:rsidRDefault="000F416B">
      <w:pPr>
        <w:pStyle w:val="BodyText"/>
        <w:tabs>
          <w:tab w:val="left" w:pos="1079"/>
        </w:tabs>
        <w:spacing w:before="252" w:line="480" w:lineRule="auto"/>
        <w:ind w:left="360" w:right="4674"/>
        <w:rPr>
          <w:sz w:val="18"/>
          <w:szCs w:val="18"/>
        </w:rPr>
      </w:pPr>
      <w:r w:rsidRPr="000F416B">
        <w:rPr>
          <w:sz w:val="18"/>
          <w:szCs w:val="18"/>
        </w:rPr>
        <w:t>6.19.2025</w:t>
      </w:r>
    </w:p>
    <w:sectPr w:rsidR="000F416B" w:rsidRPr="000F416B">
      <w:footerReference w:type="default" r:id="rId7"/>
      <w:type w:val="continuous"/>
      <w:pgSz w:w="12240" w:h="15840"/>
      <w:pgMar w:top="1360" w:right="1440" w:bottom="960" w:left="1080" w:header="0" w:footer="7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9D93" w14:textId="77777777" w:rsidR="002A46F7" w:rsidRDefault="002A46F7">
      <w:r>
        <w:separator/>
      </w:r>
    </w:p>
  </w:endnote>
  <w:endnote w:type="continuationSeparator" w:id="0">
    <w:p w14:paraId="1451B463" w14:textId="77777777" w:rsidR="002A46F7" w:rsidRDefault="002A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131B" w14:textId="77777777" w:rsidR="006F5F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6565B56A" wp14:editId="09ED8598">
              <wp:simplePos x="0" y="0"/>
              <wp:positionH relativeFrom="page">
                <wp:posOffset>3846067</wp:posOffset>
              </wp:positionH>
              <wp:positionV relativeFrom="page">
                <wp:posOffset>9432545</wp:posOffset>
              </wp:positionV>
              <wp:extent cx="53848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B8626" w14:textId="39589FD8" w:rsidR="006F5FA3" w:rsidRDefault="006F5FA3" w:rsidP="000F416B">
                          <w:pPr>
                            <w:pStyle w:val="BodyText"/>
                            <w:spacing w:before="12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5B5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85pt;margin-top:742.7pt;width:42.4pt;height:14.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" filled="f" stroked="f">
              <v:textbox inset="0,0,0,0">
                <w:txbxContent>
                  <w:p w14:paraId="4BFB8626" w14:textId="39589FD8" w:rsidR="006F5FA3" w:rsidRDefault="006F5FA3" w:rsidP="000F416B">
                    <w:pPr>
                      <w:pStyle w:val="BodyText"/>
                      <w:spacing w:before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782AC2C6" wp14:editId="1B7F2CBA">
              <wp:simplePos x="0" y="0"/>
              <wp:positionH relativeFrom="page">
                <wp:posOffset>5549902</wp:posOffset>
              </wp:positionH>
              <wp:positionV relativeFrom="page">
                <wp:posOffset>9432545</wp:posOffset>
              </wp:positionV>
              <wp:extent cx="132143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14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3E567" w14:textId="50304E67" w:rsidR="006F5FA3" w:rsidRDefault="006F5FA3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AC2C6" id="Textbox 2" o:spid="_x0000_s1027" type="#_x0000_t202" style="position:absolute;margin-left:437pt;margin-top:742.7pt;width:104.05pt;height:14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" filled="f" stroked="f">
              <v:textbox inset="0,0,0,0">
                <w:txbxContent>
                  <w:p w14:paraId="0583E567" w14:textId="50304E67" w:rsidR="006F5FA3" w:rsidRDefault="006F5FA3">
                    <w:pPr>
                      <w:spacing w:before="12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8E3ACB7" wp14:editId="5165DDD1">
              <wp:simplePos x="0" y="0"/>
              <wp:positionH relativeFrom="page">
                <wp:posOffset>901700</wp:posOffset>
              </wp:positionH>
              <wp:positionV relativeFrom="page">
                <wp:posOffset>9489799</wp:posOffset>
              </wp:positionV>
              <wp:extent cx="1686560" cy="111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CAC52" w14:textId="673A7215" w:rsidR="006F5FA3" w:rsidRDefault="006F5FA3" w:rsidP="000F416B">
                          <w:pPr>
                            <w:spacing w:before="16"/>
                            <w:rPr>
                              <w:i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3ACB7" id="Textbox 3" o:spid="_x0000_s1028" type="#_x0000_t202" style="position:absolute;margin-left:71pt;margin-top:747.25pt;width:132.8pt;height:8.7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" filled="f" stroked="f">
              <v:textbox inset="0,0,0,0">
                <w:txbxContent>
                  <w:p w14:paraId="30DCAC52" w14:textId="673A7215" w:rsidR="006F5FA3" w:rsidRDefault="006F5FA3" w:rsidP="000F416B">
                    <w:pPr>
                      <w:spacing w:before="16"/>
                      <w:rPr>
                        <w:i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74C5" w14:textId="77777777" w:rsidR="002A46F7" w:rsidRDefault="002A46F7">
      <w:r>
        <w:separator/>
      </w:r>
    </w:p>
  </w:footnote>
  <w:footnote w:type="continuationSeparator" w:id="0">
    <w:p w14:paraId="3D1706AD" w14:textId="77777777" w:rsidR="002A46F7" w:rsidRDefault="002A4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FA3"/>
    <w:rsid w:val="00033D9A"/>
    <w:rsid w:val="000F416B"/>
    <w:rsid w:val="002A46F7"/>
    <w:rsid w:val="006F5FA3"/>
    <w:rsid w:val="009324AD"/>
    <w:rsid w:val="00C311CC"/>
    <w:rsid w:val="00E9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8D4C9"/>
  <w15:docId w15:val="{4D95FEA5-62D4-4743-B006-C08CE7D8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41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1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4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1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4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16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townofburk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Bid Ad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Bid Ad</dc:title>
  <dc:creator>03139</dc:creator>
  <cp:lastModifiedBy>Town of Burke</cp:lastModifiedBy>
  <cp:revision>2</cp:revision>
  <cp:lastPrinted>2025-06-19T19:09:00Z</cp:lastPrinted>
  <dcterms:created xsi:type="dcterms:W3CDTF">2025-06-19T19:10:00Z</dcterms:created>
  <dcterms:modified xsi:type="dcterms:W3CDTF">2025-06-19T19:10:00Z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2025-06-19T00:00:00Z</vt:filetime>
  </property>
  <property fmtid="{D5CDD505-2E9C-101B-9397-08002B2CF9AE}" pid="5" name="Producer">
    <vt:lpwstr>Acrobat Distiller 25.0 (Windows)</vt:lpwstr>
  </property>
</Properties>
</file>